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AF" w:rsidRDefault="00464CAF">
      <w:r>
        <w:t xml:space="preserve">Watch the </w:t>
      </w:r>
      <w:r w:rsidR="00E819B1">
        <w:t xml:space="preserve">UN </w:t>
      </w:r>
      <w:r>
        <w:t xml:space="preserve">animation by clicking the following link. </w:t>
      </w:r>
    </w:p>
    <w:p w:rsidR="00F53E3F" w:rsidRDefault="00F27F00">
      <w:hyperlink r:id="rId5" w:history="1">
        <w:r w:rsidR="00464CAF" w:rsidRPr="00042CDE">
          <w:rPr>
            <w:rStyle w:val="Hyperlink"/>
          </w:rPr>
          <w:t>http://www.unmultimedia.org/tv/webcast/2011/08/animation-dpko-security-and-rule-of-law-in-the-field.html</w:t>
        </w:r>
      </w:hyperlink>
    </w:p>
    <w:p w:rsidR="00857F25" w:rsidRDefault="00857F25">
      <w:r>
        <w:t xml:space="preserve">Use example of UN activities from the animation to answer the following questions. </w:t>
      </w:r>
    </w:p>
    <w:p w:rsidR="00496628" w:rsidRDefault="00496628" w:rsidP="00496628">
      <w:r>
        <w:t xml:space="preserve">Explain two ways that health may be enhanced by the work carried out by the UN in communities that have been exposed to conflict. </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AB508F" w:rsidRPr="00AB508F" w:rsidRDefault="00AB508F" w:rsidP="00AB508F">
      <w:pPr>
        <w:jc w:val="right"/>
        <w:rPr>
          <w:b/>
        </w:rPr>
      </w:pPr>
      <w:r w:rsidRPr="00AB508F">
        <w:rPr>
          <w:b/>
        </w:rPr>
        <w:t>4 marks</w:t>
      </w:r>
    </w:p>
    <w:p w:rsidR="00464CAF" w:rsidRDefault="00464CAF">
      <w:r>
        <w:t xml:space="preserve">Explain two ways that </w:t>
      </w:r>
      <w:r w:rsidR="00496628">
        <w:t>human development may be enhanced by the work carried out by the UN in</w:t>
      </w:r>
      <w:r>
        <w:t xml:space="preserve"> communities that have been exposed to conflict. </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464CAF" w:rsidRDefault="00464CAF" w:rsidP="00464CAF">
      <w:pPr>
        <w:spacing w:after="0" w:line="360" w:lineRule="auto"/>
      </w:pPr>
      <w:r>
        <w:t>____________________________________________________________________________________________________________________________________________________________________</w:t>
      </w:r>
    </w:p>
    <w:p w:rsidR="00AB508F" w:rsidRPr="00AB508F" w:rsidRDefault="00AB508F" w:rsidP="00AB508F">
      <w:pPr>
        <w:jc w:val="right"/>
        <w:rPr>
          <w:b/>
        </w:rPr>
      </w:pPr>
      <w:r w:rsidRPr="00AB508F">
        <w:rPr>
          <w:b/>
        </w:rPr>
        <w:t>4 marks</w:t>
      </w:r>
    </w:p>
    <w:p w:rsidR="00464CAF" w:rsidRPr="009E7A85" w:rsidRDefault="00AB508F" w:rsidP="009E7A85">
      <w:pPr>
        <w:jc w:val="center"/>
        <w:rPr>
          <w:b/>
        </w:rPr>
      </w:pPr>
      <w:r w:rsidRPr="009E7A85">
        <w:rPr>
          <w:b/>
        </w:rPr>
        <w:t xml:space="preserve">Examples </w:t>
      </w:r>
      <w:r w:rsidR="009E7A85" w:rsidRPr="009E7A85">
        <w:rPr>
          <w:b/>
        </w:rPr>
        <w:t>answers</w:t>
      </w:r>
    </w:p>
    <w:p w:rsidR="00AB508F" w:rsidRDefault="00AB508F">
      <w:r>
        <w:t>There are many ways that students can answer these questions. The following represent selected examples.</w:t>
      </w:r>
    </w:p>
    <w:p w:rsidR="00857F25" w:rsidRPr="00857F25" w:rsidRDefault="00857F25">
      <w:pPr>
        <w:rPr>
          <w:b/>
        </w:rPr>
      </w:pPr>
      <w:r w:rsidRPr="00857F25">
        <w:rPr>
          <w:b/>
        </w:rPr>
        <w:t>Health</w:t>
      </w:r>
    </w:p>
    <w:p w:rsidR="00AB508F" w:rsidRDefault="00AB508F">
      <w:r>
        <w:t>Students must link an example of the work carried out by the UN to an aspect of health</w:t>
      </w:r>
      <w:r w:rsidR="00857F25">
        <w:t xml:space="preserve"> for 2 marks</w:t>
      </w:r>
      <w:r>
        <w:t xml:space="preserve">. </w:t>
      </w:r>
      <w:r w:rsidR="00857F25">
        <w:t xml:space="preserve">Note that the question does not specify a dimension of health to focus on, so students can choose the direction their answer takes. </w:t>
      </w:r>
      <w:r>
        <w:t>Examples include:</w:t>
      </w:r>
    </w:p>
    <w:p w:rsidR="00AB508F" w:rsidRDefault="00AB508F">
      <w:r>
        <w:lastRenderedPageBreak/>
        <w:t xml:space="preserve">By disarming combatants, members of the community may </w:t>
      </w:r>
      <w:r w:rsidR="007720CB">
        <w:t>feel safer in the streets which can reduce an</w:t>
      </w:r>
      <w:r w:rsidR="00857F25">
        <w:t>xiety levels which is an aspect</w:t>
      </w:r>
      <w:r w:rsidR="007720CB">
        <w:t xml:space="preserve"> of mental health. </w:t>
      </w:r>
    </w:p>
    <w:p w:rsidR="007720CB" w:rsidRDefault="007720CB">
      <w:r>
        <w:t xml:space="preserve">By removing landmines, farming activities may be able to continue </w:t>
      </w:r>
      <w:r w:rsidR="00857F25">
        <w:t xml:space="preserve">their activities </w:t>
      </w:r>
      <w:r>
        <w:t>which can provide more food for the community</w:t>
      </w:r>
      <w:r w:rsidR="00857F25">
        <w:t xml:space="preserve">. Adequate nourishment </w:t>
      </w:r>
      <w:r>
        <w:t xml:space="preserve">enhances physical health.  </w:t>
      </w:r>
    </w:p>
    <w:p w:rsidR="00857F25" w:rsidRDefault="00857F25">
      <w:r>
        <w:t xml:space="preserve">Removing combatants from the streets may make people feel safer which can make them more willing to meet in public places. This can provide more opportunities for socialisation and therefore enhances social health. </w:t>
      </w:r>
    </w:p>
    <w:p w:rsidR="007720CB" w:rsidRPr="00857F25" w:rsidRDefault="00F27F00">
      <w:pPr>
        <w:rPr>
          <w:b/>
        </w:rPr>
      </w:pPr>
      <w:r>
        <w:rPr>
          <w:b/>
        </w:rPr>
        <w:t>Human development</w:t>
      </w:r>
    </w:p>
    <w:p w:rsidR="007720CB" w:rsidRDefault="007720CB">
      <w:r>
        <w:t>Students should link examples of UN work to an aspect of human development</w:t>
      </w:r>
      <w:r w:rsidR="00857F25">
        <w:t xml:space="preserve"> for 2 marks</w:t>
      </w:r>
      <w:r>
        <w:t>. Such as:</w:t>
      </w:r>
    </w:p>
    <w:p w:rsidR="007720CB" w:rsidRDefault="00857F25">
      <w:r>
        <w:t xml:space="preserve">Conflict often leads to the interruption of educational opportunities. Re-establishing law and order can mean that schools can reopen. </w:t>
      </w:r>
      <w:r w:rsidR="00073C7A">
        <w:t xml:space="preserve">Education enhances capabilities and provides access to knowledge. </w:t>
      </w:r>
    </w:p>
    <w:p w:rsidR="00073C7A" w:rsidRDefault="00073C7A">
      <w:r>
        <w:t xml:space="preserve">By reintegrating combatants, they may be able to pursue a career (by joining the police force or starting a small business). This may mean that they are able to lead </w:t>
      </w:r>
      <w:r w:rsidR="00857F25">
        <w:t>productive lives that they value.</w:t>
      </w:r>
      <w:r>
        <w:t xml:space="preserve"> </w:t>
      </w:r>
    </w:p>
    <w:p w:rsidR="007720CB" w:rsidRDefault="007720CB">
      <w:r>
        <w:t>By providing law courts that provide fair trials, t</w:t>
      </w:r>
      <w:r w:rsidR="00073C7A">
        <w:t>he risk of being persecuted for individual beliefs may be reduced. This can mean that</w:t>
      </w:r>
      <w:r>
        <w:t xml:space="preserve"> </w:t>
      </w:r>
      <w:r w:rsidR="00073C7A">
        <w:t>people are able to lead productive</w:t>
      </w:r>
      <w:bookmarkStart w:id="0" w:name="_GoBack"/>
      <w:bookmarkEnd w:id="0"/>
      <w:r w:rsidR="00073C7A">
        <w:t xml:space="preserve"> lives in accordance with their needs and interests. </w:t>
      </w:r>
    </w:p>
    <w:sectPr w:rsidR="00772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AF"/>
    <w:rsid w:val="00073C7A"/>
    <w:rsid w:val="00464CAF"/>
    <w:rsid w:val="00496628"/>
    <w:rsid w:val="007720CB"/>
    <w:rsid w:val="00857F25"/>
    <w:rsid w:val="009E7A85"/>
    <w:rsid w:val="00AB508F"/>
    <w:rsid w:val="00E819B1"/>
    <w:rsid w:val="00F27F00"/>
    <w:rsid w:val="00F53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multimedia.org/tv/webcast/2011/08/animation-dpko-security-and-rule-of-law-in-the-fie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Beaumont</dc:creator>
  <cp:lastModifiedBy>Andrew Beaumont</cp:lastModifiedBy>
  <cp:revision>2</cp:revision>
  <dcterms:created xsi:type="dcterms:W3CDTF">2011-08-07T06:25:00Z</dcterms:created>
  <dcterms:modified xsi:type="dcterms:W3CDTF">2011-08-07T06:25:00Z</dcterms:modified>
</cp:coreProperties>
</file>